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3D9A8249" w:rsidR="008F1334" w:rsidRPr="00F30D6B" w:rsidRDefault="00494E5D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Projektzáró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3D4392C1" w:rsidR="008F1334" w:rsidRPr="00F30D6B" w:rsidRDefault="00C603FE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Belterületi útfejlesztés S</w:t>
      </w:r>
      <w:r w:rsidR="00D922E9">
        <w:rPr>
          <w:rFonts w:ascii="Arial" w:hAnsi="Arial"/>
        </w:rPr>
        <w:t>zalkszentmárton</w:t>
      </w:r>
    </w:p>
    <w:p w14:paraId="74B3A6BA" w14:textId="20B5AE9B" w:rsidR="008F1334" w:rsidRPr="00F30D6B" w:rsidRDefault="007955FB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2025. </w:t>
      </w:r>
      <w:r w:rsidR="008E0685">
        <w:rPr>
          <w:rFonts w:ascii="Arial" w:hAnsi="Arial"/>
        </w:rPr>
        <w:t>június 30.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22E4176" w14:textId="1320BE8C" w:rsidR="003B31BF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</w:t>
      </w:r>
      <w:r w:rsidR="00D922E9">
        <w:rPr>
          <w:rFonts w:ascii="Arial" w:hAnsi="Arial"/>
        </w:rPr>
        <w:t>zalkszentmárton K</w:t>
      </w:r>
      <w:r>
        <w:rPr>
          <w:rFonts w:ascii="Arial" w:hAnsi="Arial"/>
        </w:rPr>
        <w:t>özség</w:t>
      </w:r>
      <w:r w:rsidR="00C94E1D" w:rsidRPr="00C94E1D">
        <w:rPr>
          <w:rFonts w:ascii="Arial" w:hAnsi="Arial"/>
        </w:rPr>
        <w:t xml:space="preserve"> Önkormányzata pályázatot nyújtott be</w:t>
      </w:r>
      <w:r w:rsidR="00F00096" w:rsidRPr="00F00096">
        <w:t xml:space="preserve"> </w:t>
      </w:r>
      <w:r w:rsidR="00F00096" w:rsidRPr="00F00096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</w:t>
      </w:r>
      <w:r>
        <w:rPr>
          <w:rFonts w:ascii="Arial" w:hAnsi="Arial"/>
        </w:rPr>
        <w:t>3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>
        <w:rPr>
          <w:rFonts w:ascii="Arial" w:hAnsi="Arial"/>
        </w:rPr>
        <w:t>BELTERÜLETI UTAK FEJLESZTÉSE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Belterületi útfejlesztés S</w:t>
      </w:r>
      <w:r w:rsidR="00D922E9">
        <w:rPr>
          <w:rFonts w:ascii="Arial" w:hAnsi="Arial"/>
        </w:rPr>
        <w:t>zalkszentmárton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</w:t>
      </w:r>
      <w:r>
        <w:rPr>
          <w:rFonts w:ascii="Arial" w:hAnsi="Arial"/>
        </w:rPr>
        <w:t>3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D922E9">
        <w:rPr>
          <w:rFonts w:ascii="Arial" w:hAnsi="Arial"/>
        </w:rPr>
        <w:t>19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1</w:t>
      </w:r>
      <w:r w:rsidR="00D922E9">
        <w:rPr>
          <w:rFonts w:ascii="Arial" w:hAnsi="Arial"/>
        </w:rPr>
        <w:t>5</w:t>
      </w:r>
      <w:r>
        <w:rPr>
          <w:rFonts w:ascii="Arial" w:hAnsi="Arial"/>
        </w:rPr>
        <w:t>0</w:t>
      </w:r>
      <w:r w:rsidR="005E22F3">
        <w:rPr>
          <w:rFonts w:ascii="Arial" w:hAnsi="Arial"/>
        </w:rPr>
        <w:t>,00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494E5D">
        <w:rPr>
          <w:rFonts w:ascii="Arial" w:hAnsi="Arial"/>
        </w:rPr>
        <w:t xml:space="preserve">volt </w:t>
      </w:r>
      <w:r w:rsidRPr="00C603FE">
        <w:rPr>
          <w:rFonts w:ascii="Arial" w:hAnsi="Arial"/>
        </w:rPr>
        <w:t xml:space="preserve">a </w:t>
      </w:r>
      <w:r>
        <w:rPr>
          <w:rFonts w:ascii="Arial" w:hAnsi="Arial"/>
        </w:rPr>
        <w:t>település</w:t>
      </w:r>
      <w:r w:rsidRPr="00C603FE">
        <w:rPr>
          <w:rFonts w:ascii="Arial" w:hAnsi="Arial"/>
        </w:rPr>
        <w:t xml:space="preserve"> </w:t>
      </w:r>
      <w:r w:rsidR="00D922E9">
        <w:rPr>
          <w:rFonts w:ascii="Arial" w:hAnsi="Arial"/>
        </w:rPr>
        <w:t>forgalmának csökkentése</w:t>
      </w:r>
      <w:r>
        <w:rPr>
          <w:rFonts w:ascii="Arial" w:hAnsi="Arial"/>
        </w:rPr>
        <w:t>.</w:t>
      </w:r>
    </w:p>
    <w:p w14:paraId="4B61EC1F" w14:textId="77777777" w:rsidR="00C603FE" w:rsidRPr="00F30D6B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196EB3A9" w14:textId="07D357A4" w:rsidR="00C603FE" w:rsidRDefault="00F00096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="00C603FE">
        <w:rPr>
          <w:rFonts w:ascii="Arial" w:hAnsi="Arial"/>
        </w:rPr>
        <w:t xml:space="preserve"> „Belterületi útfejlesztés S</w:t>
      </w:r>
      <w:r w:rsidR="00D922E9">
        <w:rPr>
          <w:rFonts w:ascii="Arial" w:hAnsi="Arial"/>
        </w:rPr>
        <w:t>zalkszentmárton</w:t>
      </w:r>
      <w:r>
        <w:rPr>
          <w:rFonts w:ascii="Arial" w:hAnsi="Arial"/>
        </w:rPr>
        <w:t>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C603FE">
        <w:rPr>
          <w:rFonts w:ascii="Arial" w:hAnsi="Arial"/>
        </w:rPr>
        <w:t>S</w:t>
      </w:r>
      <w:r w:rsidR="00D922E9">
        <w:rPr>
          <w:rFonts w:ascii="Arial" w:hAnsi="Arial"/>
        </w:rPr>
        <w:t>zalkszentmárton K</w:t>
      </w:r>
      <w:r w:rsidR="00C603FE">
        <w:rPr>
          <w:rFonts w:ascii="Arial" w:hAnsi="Arial"/>
        </w:rPr>
        <w:t>özség</w:t>
      </w:r>
      <w:r>
        <w:rPr>
          <w:rFonts w:ascii="Arial" w:hAnsi="Arial"/>
        </w:rPr>
        <w:t xml:space="preserve"> Önkormányzat</w:t>
      </w:r>
      <w:r w:rsidR="00494E5D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C603FE">
        <w:rPr>
          <w:rFonts w:ascii="Arial" w:hAnsi="Arial"/>
        </w:rPr>
        <w:t>(</w:t>
      </w:r>
      <w:hyperlink r:id="rId7" w:history="1">
        <w:r w:rsidR="008F1428" w:rsidRPr="00CF3B00">
          <w:rPr>
            <w:rStyle w:val="Hiperhivatkozs"/>
            <w:rFonts w:ascii="Arial" w:hAnsi="Arial"/>
          </w:rPr>
          <w:t>https://szalkszentmarton.hu/Kezdolap</w:t>
        </w:r>
      </w:hyperlink>
      <w:r w:rsidR="008F1428">
        <w:rPr>
          <w:rFonts w:ascii="Arial" w:hAnsi="Arial"/>
        </w:rPr>
        <w:t xml:space="preserve">) </w:t>
      </w:r>
      <w:r w:rsidR="00494E5D" w:rsidRPr="00D922E9">
        <w:rPr>
          <w:rFonts w:ascii="Arial" w:hAnsi="Arial"/>
        </w:rPr>
        <w:t>gyűjtő</w:t>
      </w:r>
      <w:r w:rsidR="00494E5D">
        <w:rPr>
          <w:rFonts w:ascii="Arial" w:hAnsi="Arial"/>
        </w:rPr>
        <w:t>utat</w:t>
      </w:r>
      <w:r w:rsidR="00494E5D" w:rsidRPr="00D922E9">
        <w:rPr>
          <w:rFonts w:ascii="Arial" w:hAnsi="Arial"/>
        </w:rPr>
        <w:t xml:space="preserve"> </w:t>
      </w:r>
      <w:r w:rsidR="00494E5D">
        <w:rPr>
          <w:rFonts w:ascii="Arial" w:hAnsi="Arial"/>
        </w:rPr>
        <w:t xml:space="preserve">alakított ki a </w:t>
      </w:r>
      <w:r w:rsidR="00494E5D" w:rsidRPr="00D922E9">
        <w:rPr>
          <w:rFonts w:ascii="Arial" w:hAnsi="Arial"/>
        </w:rPr>
        <w:t xml:space="preserve">meglévő földút szilárd burkolattal történő kiépítésével </w:t>
      </w:r>
      <w:r w:rsidR="00D922E9" w:rsidRPr="00D922E9">
        <w:rPr>
          <w:rFonts w:ascii="Arial" w:hAnsi="Arial"/>
        </w:rPr>
        <w:t xml:space="preserve">a település forgalmának csökkentése </w:t>
      </w:r>
      <w:r w:rsidR="00494E5D">
        <w:rPr>
          <w:rFonts w:ascii="Arial" w:hAnsi="Arial"/>
        </w:rPr>
        <w:t>érdekében.</w:t>
      </w:r>
    </w:p>
    <w:p w14:paraId="77FFB0FF" w14:textId="6491FE49" w:rsidR="00D922E9" w:rsidRDefault="00D922E9" w:rsidP="003B31BF">
      <w:pPr>
        <w:rPr>
          <w:rFonts w:ascii="Arial" w:hAnsi="Arial"/>
        </w:rPr>
      </w:pPr>
      <w:r w:rsidRPr="00D922E9">
        <w:rPr>
          <w:rFonts w:ascii="Arial" w:hAnsi="Arial"/>
        </w:rPr>
        <w:t>A</w:t>
      </w:r>
      <w:r>
        <w:rPr>
          <w:rFonts w:ascii="Arial" w:hAnsi="Arial"/>
        </w:rPr>
        <w:t xml:space="preserve"> község</w:t>
      </w:r>
      <w:r w:rsidRPr="00D922E9">
        <w:rPr>
          <w:rFonts w:ascii="Arial" w:hAnsi="Arial"/>
        </w:rPr>
        <w:t xml:space="preserve"> központi rész</w:t>
      </w:r>
      <w:r>
        <w:rPr>
          <w:rFonts w:ascii="Arial" w:hAnsi="Arial"/>
        </w:rPr>
        <w:t>é</w:t>
      </w:r>
      <w:r w:rsidRPr="00D922E9">
        <w:rPr>
          <w:rFonts w:ascii="Arial" w:hAnsi="Arial"/>
        </w:rPr>
        <w:t xml:space="preserve">n található közintézmények (Iskola, Óvoda, Önkormányzat) megközelítése a viszonylag nagy forgalom miatt </w:t>
      </w:r>
      <w:r w:rsidR="00494E5D">
        <w:rPr>
          <w:rFonts w:ascii="Arial" w:hAnsi="Arial"/>
        </w:rPr>
        <w:t>így könnyebb és biztonságosabb lett</w:t>
      </w:r>
      <w:r w:rsidRPr="00D922E9">
        <w:rPr>
          <w:rFonts w:ascii="Arial" w:hAnsi="Arial"/>
        </w:rPr>
        <w:t xml:space="preserve">, </w:t>
      </w:r>
      <w:r w:rsidR="00494E5D">
        <w:rPr>
          <w:rFonts w:ascii="Arial" w:hAnsi="Arial"/>
        </w:rPr>
        <w:t>mivel</w:t>
      </w:r>
      <w:r w:rsidRPr="00D922E9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beruházás révén </w:t>
      </w:r>
      <w:r w:rsidRPr="00D922E9">
        <w:rPr>
          <w:rFonts w:ascii="Arial" w:hAnsi="Arial"/>
        </w:rPr>
        <w:t xml:space="preserve">az átmenő forgalom egy részét, különösen a teherforgalmat </w:t>
      </w:r>
      <w:r>
        <w:rPr>
          <w:rFonts w:ascii="Arial" w:hAnsi="Arial"/>
        </w:rPr>
        <w:t>ki</w:t>
      </w:r>
      <w:r w:rsidR="00494E5D">
        <w:rPr>
          <w:rFonts w:ascii="Arial" w:hAnsi="Arial"/>
        </w:rPr>
        <w:t>vezetésre került</w:t>
      </w:r>
      <w:r>
        <w:rPr>
          <w:rFonts w:ascii="Arial" w:hAnsi="Arial"/>
        </w:rPr>
        <w:t xml:space="preserve"> a </w:t>
      </w:r>
      <w:r w:rsidRPr="00D922E9">
        <w:rPr>
          <w:rFonts w:ascii="Arial" w:hAnsi="Arial"/>
        </w:rPr>
        <w:t>központ</w:t>
      </w:r>
      <w:r>
        <w:rPr>
          <w:rFonts w:ascii="Arial" w:hAnsi="Arial"/>
        </w:rPr>
        <w:t>ból</w:t>
      </w:r>
      <w:r w:rsidRPr="00D922E9">
        <w:rPr>
          <w:rFonts w:ascii="Arial" w:hAnsi="Arial"/>
        </w:rPr>
        <w:t>.</w:t>
      </w:r>
    </w:p>
    <w:p w14:paraId="109D2F3D" w14:textId="794D9275" w:rsidR="00D922E9" w:rsidRDefault="00D922E9" w:rsidP="003B31BF">
      <w:pPr>
        <w:rPr>
          <w:rFonts w:ascii="Arial" w:hAnsi="Arial"/>
        </w:rPr>
      </w:pPr>
      <w:r w:rsidRPr="00D922E9">
        <w:rPr>
          <w:rFonts w:ascii="Arial" w:hAnsi="Arial"/>
        </w:rPr>
        <w:t xml:space="preserve">A </w:t>
      </w:r>
      <w:r>
        <w:rPr>
          <w:rFonts w:ascii="Arial" w:hAnsi="Arial"/>
        </w:rPr>
        <w:t>felújítás</w:t>
      </w:r>
      <w:r w:rsidRPr="00D922E9">
        <w:rPr>
          <w:rFonts w:ascii="Arial" w:hAnsi="Arial"/>
        </w:rPr>
        <w:t xml:space="preserve"> </w:t>
      </w:r>
      <w:r w:rsidR="00C307EA">
        <w:rPr>
          <w:rFonts w:ascii="Arial" w:hAnsi="Arial"/>
        </w:rPr>
        <w:t xml:space="preserve">eredetileg </w:t>
      </w:r>
      <w:r w:rsidRPr="00D922E9">
        <w:rPr>
          <w:rFonts w:ascii="Arial" w:hAnsi="Arial"/>
        </w:rPr>
        <w:t>a Vecsei út</w:t>
      </w:r>
      <w:r>
        <w:rPr>
          <w:rFonts w:ascii="Arial" w:hAnsi="Arial"/>
        </w:rPr>
        <w:t xml:space="preserve">tól </w:t>
      </w:r>
      <w:r w:rsidRPr="00D922E9">
        <w:rPr>
          <w:rFonts w:ascii="Arial" w:hAnsi="Arial"/>
        </w:rPr>
        <w:t>indul</w:t>
      </w:r>
      <w:r w:rsidR="00494E5D">
        <w:rPr>
          <w:rFonts w:ascii="Arial" w:hAnsi="Arial"/>
        </w:rPr>
        <w:t>t</w:t>
      </w:r>
      <w:r w:rsidRPr="00D922E9">
        <w:rPr>
          <w:rFonts w:ascii="Arial" w:hAnsi="Arial"/>
        </w:rPr>
        <w:t xml:space="preserve"> és a Tópart utcáig tart</w:t>
      </w:r>
      <w:r w:rsidR="00494E5D">
        <w:rPr>
          <w:rFonts w:ascii="Arial" w:hAnsi="Arial"/>
        </w:rPr>
        <w:t>ott, ahol</w:t>
      </w:r>
      <w:r w:rsidRPr="00D922E9">
        <w:rPr>
          <w:rFonts w:ascii="Arial" w:hAnsi="Arial"/>
        </w:rPr>
        <w:t xml:space="preserve"> új útcsatlakozás</w:t>
      </w:r>
      <w:r>
        <w:rPr>
          <w:rFonts w:ascii="Arial" w:hAnsi="Arial"/>
        </w:rPr>
        <w:t xml:space="preserve"> kerül</w:t>
      </w:r>
      <w:r w:rsidR="00494E5D">
        <w:rPr>
          <w:rFonts w:ascii="Arial" w:hAnsi="Arial"/>
        </w:rPr>
        <w:t>t</w:t>
      </w:r>
      <w:r>
        <w:rPr>
          <w:rFonts w:ascii="Arial" w:hAnsi="Arial"/>
        </w:rPr>
        <w:t xml:space="preserve"> kiépítésre</w:t>
      </w:r>
      <w:r w:rsidRPr="00D922E9">
        <w:rPr>
          <w:rFonts w:ascii="Arial" w:hAnsi="Arial"/>
        </w:rPr>
        <w:t>.</w:t>
      </w:r>
    </w:p>
    <w:p w14:paraId="78BD97ED" w14:textId="5E4DAF4E" w:rsidR="00C307EA" w:rsidRPr="00C307EA" w:rsidRDefault="00C307EA" w:rsidP="00C307EA">
      <w:pPr>
        <w:rPr>
          <w:rFonts w:ascii="Arial" w:hAnsi="Arial"/>
        </w:rPr>
      </w:pPr>
      <w:r w:rsidRPr="00C307EA">
        <w:rPr>
          <w:rFonts w:ascii="Arial" w:hAnsi="Arial"/>
        </w:rPr>
        <w:t>Az</w:t>
      </w:r>
      <w:r>
        <w:rPr>
          <w:rFonts w:ascii="Arial" w:hAnsi="Arial"/>
        </w:rPr>
        <w:t xml:space="preserve">onban a kedvező </w:t>
      </w:r>
      <w:r w:rsidR="00A56339">
        <w:rPr>
          <w:rFonts w:ascii="Arial" w:hAnsi="Arial"/>
        </w:rPr>
        <w:t xml:space="preserve">kivitelezői </w:t>
      </w:r>
      <w:r>
        <w:rPr>
          <w:rFonts w:ascii="Arial" w:hAnsi="Arial"/>
        </w:rPr>
        <w:t>ajánlatnak köszönhetően az</w:t>
      </w:r>
      <w:r w:rsidRPr="00C307EA">
        <w:rPr>
          <w:rFonts w:ascii="Arial" w:hAnsi="Arial"/>
        </w:rPr>
        <w:t xml:space="preserve"> útszakasz további része is megújul</w:t>
      </w:r>
      <w:r>
        <w:rPr>
          <w:rFonts w:ascii="Arial" w:hAnsi="Arial"/>
        </w:rPr>
        <w:t>hatott</w:t>
      </w:r>
      <w:r w:rsidRPr="00C307EA">
        <w:rPr>
          <w:rFonts w:ascii="Arial" w:hAnsi="Arial"/>
        </w:rPr>
        <w:t xml:space="preserve"> a projekt keretében</w:t>
      </w:r>
      <w:r>
        <w:rPr>
          <w:rFonts w:ascii="Arial" w:hAnsi="Arial"/>
        </w:rPr>
        <w:t xml:space="preserve"> a műszaki tartalom megnövelésével</w:t>
      </w:r>
      <w:r w:rsidRPr="00C307EA">
        <w:rPr>
          <w:rFonts w:ascii="Arial" w:hAnsi="Arial"/>
        </w:rPr>
        <w:t>, így a 106 hrsz. belterületi út kiépítése a 0+607,10 km szelvények</w:t>
      </w:r>
      <w:r>
        <w:rPr>
          <w:rFonts w:ascii="Arial" w:hAnsi="Arial"/>
        </w:rPr>
        <w:t xml:space="preserve"> </w:t>
      </w:r>
      <w:r w:rsidRPr="00C307EA">
        <w:rPr>
          <w:rFonts w:ascii="Arial" w:hAnsi="Arial"/>
        </w:rPr>
        <w:t>közötti szakaszon valósul</w:t>
      </w:r>
      <w:r>
        <w:rPr>
          <w:rFonts w:ascii="Arial" w:hAnsi="Arial"/>
        </w:rPr>
        <w:t>t</w:t>
      </w:r>
      <w:r w:rsidRPr="00C307EA">
        <w:rPr>
          <w:rFonts w:ascii="Arial" w:hAnsi="Arial"/>
        </w:rPr>
        <w:t xml:space="preserve"> meg.</w:t>
      </w:r>
    </w:p>
    <w:p w14:paraId="32E51789" w14:textId="611D037F" w:rsidR="00C307EA" w:rsidRDefault="00C307EA" w:rsidP="00C307EA">
      <w:pPr>
        <w:rPr>
          <w:rFonts w:ascii="Arial" w:hAnsi="Arial"/>
        </w:rPr>
      </w:pPr>
      <w:r w:rsidRPr="00C307EA">
        <w:rPr>
          <w:rFonts w:ascii="Arial" w:hAnsi="Arial"/>
        </w:rPr>
        <w:t>Az érintett terület így a következőkre módosul</w:t>
      </w:r>
      <w:r>
        <w:rPr>
          <w:rFonts w:ascii="Arial" w:hAnsi="Arial"/>
        </w:rPr>
        <w:t>t</w:t>
      </w:r>
      <w:r w:rsidRPr="00C307EA">
        <w:rPr>
          <w:rFonts w:ascii="Arial" w:hAnsi="Arial"/>
        </w:rPr>
        <w:t>: Szalkszentmárton 106 hrsz., 104 hrsz</w:t>
      </w:r>
      <w:r>
        <w:rPr>
          <w:rFonts w:ascii="Arial" w:hAnsi="Arial"/>
        </w:rPr>
        <w:t xml:space="preserve">. </w:t>
      </w:r>
      <w:r w:rsidRPr="00C307EA">
        <w:rPr>
          <w:rFonts w:ascii="Arial" w:hAnsi="Arial"/>
        </w:rPr>
        <w:t>(Tópart utca), 61 hrsz. (Kádár utca),</w:t>
      </w:r>
      <w:r>
        <w:rPr>
          <w:rFonts w:ascii="Arial" w:hAnsi="Arial"/>
        </w:rPr>
        <w:t xml:space="preserve"> </w:t>
      </w:r>
      <w:r w:rsidRPr="00C307EA">
        <w:rPr>
          <w:rFonts w:ascii="Arial" w:hAnsi="Arial"/>
        </w:rPr>
        <w:t>0316/137 hrsz., 465/1 hrsz. (Fő út 5213 j. út) és 107 hrsz. (Vecsei út 5213 j. út). A Vecsei út és Fő út közötti szakasz így összesen</w:t>
      </w:r>
      <w:r>
        <w:rPr>
          <w:rFonts w:ascii="Arial" w:hAnsi="Arial"/>
        </w:rPr>
        <w:t xml:space="preserve"> </w:t>
      </w:r>
      <w:r w:rsidRPr="00C307EA">
        <w:rPr>
          <w:rFonts w:ascii="Arial" w:hAnsi="Arial"/>
        </w:rPr>
        <w:t>607,10 m hosszon újulhat</w:t>
      </w:r>
      <w:r>
        <w:rPr>
          <w:rFonts w:ascii="Arial" w:hAnsi="Arial"/>
        </w:rPr>
        <w:t>ott</w:t>
      </w:r>
      <w:r w:rsidRPr="00C307EA">
        <w:rPr>
          <w:rFonts w:ascii="Arial" w:hAnsi="Arial"/>
        </w:rPr>
        <w:t xml:space="preserve"> meg.</w:t>
      </w:r>
    </w:p>
    <w:p w14:paraId="23E0ABB2" w14:textId="5C2667C0" w:rsidR="00A67CF0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A fejlesztés </w:t>
      </w:r>
      <w:r w:rsidR="008F1428">
        <w:rPr>
          <w:rFonts w:ascii="Arial" w:hAnsi="Arial"/>
        </w:rPr>
        <w:t xml:space="preserve">révén </w:t>
      </w:r>
      <w:r w:rsidR="008F1428" w:rsidRPr="008F1428">
        <w:rPr>
          <w:rFonts w:ascii="Arial" w:hAnsi="Arial"/>
        </w:rPr>
        <w:t>csökken</w:t>
      </w:r>
      <w:r w:rsidR="00494E5D">
        <w:rPr>
          <w:rFonts w:ascii="Arial" w:hAnsi="Arial"/>
        </w:rPr>
        <w:t>t</w:t>
      </w:r>
      <w:r w:rsidR="008F1428" w:rsidRPr="008F1428">
        <w:rPr>
          <w:rFonts w:ascii="Arial" w:hAnsi="Arial"/>
        </w:rPr>
        <w:t xml:space="preserve"> a településközpont forgalmi terheltsége és légszennyezettsége.</w:t>
      </w:r>
    </w:p>
    <w:p w14:paraId="658D6226" w14:textId="77777777" w:rsidR="0099460F" w:rsidRDefault="0099460F" w:rsidP="003B31BF">
      <w:pPr>
        <w:rPr>
          <w:rFonts w:ascii="Arial" w:hAnsi="Arial"/>
        </w:rPr>
      </w:pPr>
    </w:p>
    <w:p w14:paraId="44F9179F" w14:textId="3239A91C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8F1428">
        <w:rPr>
          <w:rFonts w:ascii="Arial" w:hAnsi="Arial"/>
        </w:rPr>
        <w:t>6086 Szalkszentmárton, hrsz.: 104.</w:t>
      </w:r>
    </w:p>
    <w:p w14:paraId="48277B6A" w14:textId="5014DA37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494E5D">
        <w:rPr>
          <w:rFonts w:ascii="Arial" w:hAnsi="Arial"/>
        </w:rPr>
        <w:t xml:space="preserve">projekt 2024. </w:t>
      </w:r>
      <w:r w:rsidR="00C307EA">
        <w:rPr>
          <w:rFonts w:ascii="Arial" w:hAnsi="Arial"/>
        </w:rPr>
        <w:t>november 27</w:t>
      </w:r>
      <w:r w:rsidR="00494E5D">
        <w:rPr>
          <w:rFonts w:ascii="Arial" w:hAnsi="Arial"/>
        </w:rPr>
        <w:t>-</w:t>
      </w:r>
      <w:r w:rsidR="00C307EA">
        <w:rPr>
          <w:rFonts w:ascii="Arial" w:hAnsi="Arial"/>
        </w:rPr>
        <w:t>é</w:t>
      </w:r>
      <w:r w:rsidR="00494E5D">
        <w:rPr>
          <w:rFonts w:ascii="Arial" w:hAnsi="Arial"/>
        </w:rPr>
        <w:t>n zárult.</w:t>
      </w:r>
    </w:p>
    <w:p w14:paraId="02EC2BCE" w14:textId="6F9D9156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494E5D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3CCA756E" w14:textId="1F86FDFE" w:rsidR="0099460F" w:rsidRDefault="008F1428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Gulyásné Horváth Tünde</w:t>
      </w:r>
      <w:r w:rsidR="0062357D">
        <w:rPr>
          <w:rFonts w:ascii="Arial" w:hAnsi="Arial"/>
        </w:rPr>
        <w:t>, polgármester</w:t>
      </w:r>
    </w:p>
    <w:p w14:paraId="4D2C1CB5" w14:textId="596C52AA" w:rsidR="00850615" w:rsidRPr="008F1428" w:rsidRDefault="008F1428" w:rsidP="00F00096">
      <w:pPr>
        <w:spacing w:after="0"/>
        <w:rPr>
          <w:rFonts w:ascii="Arial" w:hAnsi="Arial"/>
          <w:color w:val="000000" w:themeColor="text1"/>
        </w:rPr>
      </w:pPr>
      <w:hyperlink r:id="rId8" w:history="1">
        <w:r w:rsidRPr="008F1428">
          <w:rPr>
            <w:rStyle w:val="Hiperhivatkozs"/>
            <w:rFonts w:ascii="Arial" w:hAnsi="Arial"/>
            <w:color w:val="000000" w:themeColor="text1"/>
            <w:u w:val="none"/>
          </w:rPr>
          <w:t>polgarmester@szalkszentmarton.hu</w:t>
        </w:r>
      </w:hyperlink>
    </w:p>
    <w:p w14:paraId="6D9596DF" w14:textId="0DC8667D" w:rsidR="00192F14" w:rsidRPr="00F00096" w:rsidRDefault="00192F14" w:rsidP="00F00096">
      <w:pPr>
        <w:spacing w:after="0"/>
        <w:rPr>
          <w:rFonts w:ascii="Arial" w:hAnsi="Arial"/>
        </w:rPr>
      </w:pPr>
      <w:r w:rsidRPr="00192F14">
        <w:rPr>
          <w:rFonts w:ascii="Arial" w:hAnsi="Arial"/>
        </w:rPr>
        <w:t>+36</w:t>
      </w:r>
      <w:r w:rsidR="008F1428">
        <w:rPr>
          <w:rFonts w:ascii="Arial" w:hAnsi="Arial"/>
        </w:rPr>
        <w:t>-30/475-3539</w:t>
      </w:r>
    </w:p>
    <w:p w14:paraId="1D6D54CA" w14:textId="62989DD7" w:rsidR="008F1428" w:rsidRPr="008F1428" w:rsidRDefault="008F1428">
      <w:pPr>
        <w:rPr>
          <w:rFonts w:ascii="Arial" w:hAnsi="Arial"/>
        </w:rPr>
      </w:pPr>
      <w:hyperlink r:id="rId9" w:history="1">
        <w:r w:rsidRPr="00CF3B00">
          <w:rPr>
            <w:rStyle w:val="Hiperhivatkozs"/>
            <w:rFonts w:ascii="Arial" w:hAnsi="Arial"/>
          </w:rPr>
          <w:t>https://szalkszentmarton.hu/Kezdolap</w:t>
        </w:r>
      </w:hyperlink>
    </w:p>
    <w:sectPr w:rsidR="008F1428" w:rsidRPr="008F1428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71B5" w14:textId="77777777" w:rsidR="00725F74" w:rsidRDefault="00725F74" w:rsidP="00F30D6B">
      <w:pPr>
        <w:spacing w:after="0"/>
      </w:pPr>
      <w:r>
        <w:separator/>
      </w:r>
    </w:p>
  </w:endnote>
  <w:endnote w:type="continuationSeparator" w:id="0">
    <w:p w14:paraId="563DBE80" w14:textId="77777777" w:rsidR="00725F74" w:rsidRDefault="00725F74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41C" w14:textId="77777777" w:rsidR="00725F74" w:rsidRDefault="00725F74" w:rsidP="00F30D6B">
      <w:pPr>
        <w:spacing w:after="0"/>
      </w:pPr>
      <w:r>
        <w:separator/>
      </w:r>
    </w:p>
  </w:footnote>
  <w:footnote w:type="continuationSeparator" w:id="0">
    <w:p w14:paraId="31818EAA" w14:textId="77777777" w:rsidR="00725F74" w:rsidRDefault="00725F74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62C9"/>
    <w:rsid w:val="00057F3A"/>
    <w:rsid w:val="000705A1"/>
    <w:rsid w:val="00077D72"/>
    <w:rsid w:val="000979D0"/>
    <w:rsid w:val="000A589B"/>
    <w:rsid w:val="001062B4"/>
    <w:rsid w:val="00145155"/>
    <w:rsid w:val="00182253"/>
    <w:rsid w:val="00192F14"/>
    <w:rsid w:val="00215405"/>
    <w:rsid w:val="002277B9"/>
    <w:rsid w:val="00252631"/>
    <w:rsid w:val="00270B45"/>
    <w:rsid w:val="002F7005"/>
    <w:rsid w:val="00327A47"/>
    <w:rsid w:val="00344D97"/>
    <w:rsid w:val="003B31BF"/>
    <w:rsid w:val="00455106"/>
    <w:rsid w:val="004833A3"/>
    <w:rsid w:val="00490283"/>
    <w:rsid w:val="00494E5D"/>
    <w:rsid w:val="004F2DB6"/>
    <w:rsid w:val="00531B84"/>
    <w:rsid w:val="00531F0B"/>
    <w:rsid w:val="005624EF"/>
    <w:rsid w:val="00566829"/>
    <w:rsid w:val="005C119B"/>
    <w:rsid w:val="005E22F3"/>
    <w:rsid w:val="005E6F47"/>
    <w:rsid w:val="006048D7"/>
    <w:rsid w:val="00621FD7"/>
    <w:rsid w:val="0062357D"/>
    <w:rsid w:val="00725F74"/>
    <w:rsid w:val="00745F1C"/>
    <w:rsid w:val="007955FB"/>
    <w:rsid w:val="00837738"/>
    <w:rsid w:val="0084308F"/>
    <w:rsid w:val="00850615"/>
    <w:rsid w:val="0086363D"/>
    <w:rsid w:val="008779FB"/>
    <w:rsid w:val="008814C1"/>
    <w:rsid w:val="008955CC"/>
    <w:rsid w:val="0089582F"/>
    <w:rsid w:val="008C3246"/>
    <w:rsid w:val="008E0685"/>
    <w:rsid w:val="008F1334"/>
    <w:rsid w:val="008F1428"/>
    <w:rsid w:val="009151E0"/>
    <w:rsid w:val="00930165"/>
    <w:rsid w:val="009364F4"/>
    <w:rsid w:val="009439BF"/>
    <w:rsid w:val="0099460F"/>
    <w:rsid w:val="00A56339"/>
    <w:rsid w:val="00A67CF0"/>
    <w:rsid w:val="00AA4C7F"/>
    <w:rsid w:val="00B13FF8"/>
    <w:rsid w:val="00B9189D"/>
    <w:rsid w:val="00B96C7D"/>
    <w:rsid w:val="00BA1A88"/>
    <w:rsid w:val="00BC3F13"/>
    <w:rsid w:val="00C011D9"/>
    <w:rsid w:val="00C307EA"/>
    <w:rsid w:val="00C603FE"/>
    <w:rsid w:val="00C94E1D"/>
    <w:rsid w:val="00CA4A29"/>
    <w:rsid w:val="00CB1B5A"/>
    <w:rsid w:val="00D922E9"/>
    <w:rsid w:val="00DF7932"/>
    <w:rsid w:val="00E87075"/>
    <w:rsid w:val="00EB546A"/>
    <w:rsid w:val="00F00096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szalkszentmarton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alkszentmarton.hu/Kezdol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zalkszentmarton.hu/Kezdol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16</cp:revision>
  <dcterms:created xsi:type="dcterms:W3CDTF">2022-10-18T06:31:00Z</dcterms:created>
  <dcterms:modified xsi:type="dcterms:W3CDTF">2025-06-30T05:58:00Z</dcterms:modified>
</cp:coreProperties>
</file>